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CD" w:rsidRDefault="009D33CD" w:rsidP="009D33CD">
      <w:pPr>
        <w:jc w:val="center"/>
        <w:rPr>
          <w:rFonts w:eastAsia="MS Mincho"/>
          <w:b/>
          <w:sz w:val="24"/>
          <w:szCs w:val="24"/>
        </w:rPr>
      </w:pPr>
      <w:bookmarkStart w:id="0" w:name="_GoBack"/>
      <w:bookmarkEnd w:id="0"/>
      <w:r>
        <w:rPr>
          <w:rFonts w:eastAsia="MS Mincho"/>
          <w:b/>
          <w:sz w:val="24"/>
          <w:szCs w:val="24"/>
        </w:rPr>
        <w:t>ВОПРОСЫ</w:t>
      </w:r>
    </w:p>
    <w:p w:rsidR="009D33CD" w:rsidRDefault="009D33CD" w:rsidP="009D33CD">
      <w:pPr>
        <w:jc w:val="center"/>
        <w:rPr>
          <w:rFonts w:eastAsia="MS Mincho"/>
          <w:b/>
          <w:sz w:val="24"/>
          <w:szCs w:val="24"/>
        </w:rPr>
      </w:pPr>
      <w:r>
        <w:rPr>
          <w:rFonts w:eastAsia="MS Mincho"/>
          <w:b/>
          <w:sz w:val="24"/>
          <w:szCs w:val="24"/>
        </w:rPr>
        <w:t>КАНДИДАТСКИЙ ЭКЗАМЕН</w:t>
      </w:r>
    </w:p>
    <w:p w:rsidR="001F7796" w:rsidRPr="00B80C27" w:rsidRDefault="001F7796" w:rsidP="001F7796">
      <w:pPr>
        <w:jc w:val="center"/>
        <w:rPr>
          <w:b/>
          <w:sz w:val="24"/>
          <w:szCs w:val="24"/>
        </w:rPr>
      </w:pPr>
      <w:r w:rsidRPr="00B80C27">
        <w:rPr>
          <w:rFonts w:eastAsia="MS Mincho"/>
          <w:b/>
          <w:sz w:val="24"/>
          <w:szCs w:val="24"/>
        </w:rPr>
        <w:t xml:space="preserve">Направление </w:t>
      </w:r>
      <w:r>
        <w:rPr>
          <w:rFonts w:eastAsia="MS Mincho"/>
          <w:b/>
          <w:sz w:val="24"/>
          <w:szCs w:val="24"/>
        </w:rPr>
        <w:t xml:space="preserve">подготовки </w:t>
      </w:r>
      <w:r w:rsidRPr="00B80C27">
        <w:rPr>
          <w:b/>
          <w:bCs/>
          <w:sz w:val="24"/>
          <w:szCs w:val="24"/>
        </w:rPr>
        <w:t>32.06.01 Медико-профилактическое дело</w:t>
      </w:r>
    </w:p>
    <w:p w:rsidR="001F7796" w:rsidRDefault="009D33CD" w:rsidP="009D33CD">
      <w:pPr>
        <w:jc w:val="center"/>
        <w:rPr>
          <w:b/>
          <w:bCs/>
          <w:sz w:val="24"/>
          <w:szCs w:val="24"/>
        </w:rPr>
      </w:pPr>
      <w:r>
        <w:rPr>
          <w:rFonts w:eastAsia="MS Mincho"/>
          <w:b/>
          <w:sz w:val="24"/>
          <w:szCs w:val="24"/>
        </w:rPr>
        <w:t>Специальность 14.02.01</w:t>
      </w:r>
      <w:r w:rsidR="001F7796" w:rsidRPr="00B80C27">
        <w:rPr>
          <w:b/>
          <w:bCs/>
          <w:sz w:val="24"/>
          <w:szCs w:val="24"/>
        </w:rPr>
        <w:t xml:space="preserve"> Гигиена</w:t>
      </w:r>
    </w:p>
    <w:p w:rsidR="00FB4A98" w:rsidRPr="009D33CD" w:rsidRDefault="00FB4A98" w:rsidP="009D33CD">
      <w:pPr>
        <w:jc w:val="center"/>
        <w:rPr>
          <w:b/>
          <w:bCs/>
          <w:sz w:val="24"/>
          <w:szCs w:val="24"/>
        </w:rPr>
      </w:pPr>
    </w:p>
    <w:p w:rsidR="001F7796" w:rsidRPr="001F7796" w:rsidRDefault="001F7796" w:rsidP="00FB4A98">
      <w:pPr>
        <w:numPr>
          <w:ilvl w:val="0"/>
          <w:numId w:val="1"/>
        </w:numPr>
        <w:spacing w:after="120"/>
        <w:ind w:left="425" w:hanging="425"/>
        <w:jc w:val="both"/>
        <w:rPr>
          <w:sz w:val="24"/>
          <w:szCs w:val="24"/>
        </w:rPr>
      </w:pPr>
      <w:r w:rsidRPr="001F7796">
        <w:rPr>
          <w:sz w:val="24"/>
          <w:szCs w:val="24"/>
        </w:rPr>
        <w:t xml:space="preserve">Гигиена как профилактическая медицинская наука. Предмет, цели, основные задачи современной гигиены и санитарной практики. Методы исследований, применяемые в гигиене. Понятие о первичной, вторичной и третичной профилактике нарушений состояния здоровья населения. </w:t>
      </w:r>
    </w:p>
    <w:p w:rsidR="001F7796" w:rsidRPr="001F7796" w:rsidRDefault="001F7796" w:rsidP="00FB4A98">
      <w:pPr>
        <w:numPr>
          <w:ilvl w:val="0"/>
          <w:numId w:val="1"/>
        </w:numPr>
        <w:spacing w:after="120"/>
        <w:ind w:left="425" w:hanging="425"/>
        <w:jc w:val="both"/>
        <w:rPr>
          <w:sz w:val="24"/>
          <w:szCs w:val="24"/>
        </w:rPr>
      </w:pPr>
      <w:r w:rsidRPr="001F7796">
        <w:rPr>
          <w:sz w:val="24"/>
          <w:szCs w:val="24"/>
        </w:rPr>
        <w:t>История развития гигиены. Влияние общественно-экономических условий на развитие гигиенической науки. Особенности развития гигиены в России. Важнейшие деятели гигиенической науки и санитарного дела. Современное состояние научных исследований в области гигиены. Закон РФ «О санитарно-эпидемиологическом благополучии  населения». Законодательство об охране окружающей природной среды, об основах охраны труда, о качестве и безопасности пищевых продуктов, радиационной безопасности, об охране здоровья детей и подростков.</w:t>
      </w:r>
    </w:p>
    <w:p w:rsidR="001F7796" w:rsidRPr="001F7796" w:rsidRDefault="001F7796" w:rsidP="00FB4A98">
      <w:pPr>
        <w:numPr>
          <w:ilvl w:val="0"/>
          <w:numId w:val="1"/>
        </w:numPr>
        <w:spacing w:after="120"/>
        <w:ind w:left="425" w:hanging="425"/>
        <w:jc w:val="both"/>
        <w:rPr>
          <w:sz w:val="24"/>
          <w:szCs w:val="24"/>
        </w:rPr>
      </w:pPr>
      <w:r w:rsidRPr="001F7796">
        <w:rPr>
          <w:sz w:val="24"/>
          <w:szCs w:val="24"/>
        </w:rPr>
        <w:t>Организационно-правовая основа деятельности Федеральной службы по надзору в сфере защиты прав потребителей и благополучия человека (</w:t>
      </w:r>
      <w:proofErr w:type="spellStart"/>
      <w:r w:rsidRPr="001F7796">
        <w:rPr>
          <w:sz w:val="24"/>
          <w:szCs w:val="24"/>
        </w:rPr>
        <w:t>Роспотребнадзора</w:t>
      </w:r>
      <w:proofErr w:type="spellEnd"/>
      <w:r w:rsidRPr="001F7796">
        <w:rPr>
          <w:sz w:val="24"/>
          <w:szCs w:val="24"/>
        </w:rPr>
        <w:t xml:space="preserve">) на федеральном и региональном уровнях: структура, функции, взаимодействие органов и учреждений </w:t>
      </w:r>
      <w:proofErr w:type="spellStart"/>
      <w:r w:rsidRPr="001F7796">
        <w:rPr>
          <w:sz w:val="24"/>
          <w:szCs w:val="24"/>
        </w:rPr>
        <w:t>Роспотребнадзора</w:t>
      </w:r>
      <w:proofErr w:type="spellEnd"/>
      <w:r w:rsidRPr="001F7796">
        <w:rPr>
          <w:sz w:val="24"/>
          <w:szCs w:val="24"/>
        </w:rPr>
        <w:t xml:space="preserve"> для решения практических задач надзорной деятельности. </w:t>
      </w:r>
    </w:p>
    <w:p w:rsidR="001F7796" w:rsidRPr="001F7796" w:rsidRDefault="001F7796" w:rsidP="00FB4A98">
      <w:pPr>
        <w:numPr>
          <w:ilvl w:val="0"/>
          <w:numId w:val="1"/>
        </w:numPr>
        <w:spacing w:after="120"/>
        <w:ind w:left="425" w:hanging="425"/>
        <w:jc w:val="both"/>
        <w:rPr>
          <w:sz w:val="24"/>
          <w:szCs w:val="24"/>
        </w:rPr>
      </w:pPr>
      <w:r w:rsidRPr="001F7796">
        <w:rPr>
          <w:sz w:val="24"/>
          <w:szCs w:val="24"/>
        </w:rPr>
        <w:t>Гигиеническое нормирование факторов окружающей среды (принципы, объекты нормирования, методическая схема обоснования гигиенического норматива). Понятия о ПДК, ОБУВ, ОДУ, комбинированном, сочетанием и комплексном действии факторов.</w:t>
      </w:r>
    </w:p>
    <w:p w:rsidR="001F7796" w:rsidRPr="001F7796" w:rsidRDefault="001F7796" w:rsidP="00FB4A98">
      <w:pPr>
        <w:numPr>
          <w:ilvl w:val="0"/>
          <w:numId w:val="1"/>
        </w:numPr>
        <w:spacing w:after="120"/>
        <w:ind w:left="425" w:hanging="425"/>
        <w:jc w:val="both"/>
        <w:rPr>
          <w:sz w:val="24"/>
          <w:szCs w:val="24"/>
        </w:rPr>
      </w:pPr>
      <w:r w:rsidRPr="001F7796">
        <w:rPr>
          <w:sz w:val="24"/>
          <w:szCs w:val="24"/>
        </w:rPr>
        <w:t>Гигиена окружающей среды, её задачи и место в системе гигиенических и других дисциплин об охране окружающей среды. Гигиеническая оценка факторов окружающей среды, благоприятных и вредных воздействий.</w:t>
      </w:r>
    </w:p>
    <w:p w:rsidR="001F7796" w:rsidRPr="001F7796" w:rsidRDefault="001F7796" w:rsidP="00FB4A98">
      <w:pPr>
        <w:numPr>
          <w:ilvl w:val="0"/>
          <w:numId w:val="1"/>
        </w:numPr>
        <w:spacing w:after="120"/>
        <w:ind w:left="425" w:hanging="425"/>
        <w:jc w:val="both"/>
        <w:rPr>
          <w:sz w:val="24"/>
          <w:szCs w:val="24"/>
        </w:rPr>
      </w:pPr>
      <w:r w:rsidRPr="001F7796">
        <w:rPr>
          <w:sz w:val="24"/>
          <w:szCs w:val="24"/>
        </w:rPr>
        <w:t>Изменения в состоянии здоровья населения, связанные с воздействием факторов среды обитания. Гигиеническая диагностика. Методы оценки влияния комплекса факторов на здоровье населения.</w:t>
      </w:r>
    </w:p>
    <w:p w:rsidR="001F7796" w:rsidRPr="001F7796" w:rsidRDefault="001F7796" w:rsidP="00FB4A98">
      <w:pPr>
        <w:numPr>
          <w:ilvl w:val="0"/>
          <w:numId w:val="1"/>
        </w:numPr>
        <w:spacing w:after="120"/>
        <w:ind w:left="425" w:hanging="425"/>
        <w:jc w:val="both"/>
        <w:rPr>
          <w:sz w:val="24"/>
          <w:szCs w:val="24"/>
        </w:rPr>
      </w:pPr>
      <w:r w:rsidRPr="001F7796">
        <w:rPr>
          <w:sz w:val="24"/>
          <w:szCs w:val="24"/>
        </w:rPr>
        <w:t xml:space="preserve">Социально-гигиенический мониторинг как приоритетный вид деятельности специалистов профилактической медицины. Цели, задачи, организация </w:t>
      </w:r>
      <w:proofErr w:type="gramStart"/>
      <w:r w:rsidRPr="001F7796">
        <w:rPr>
          <w:sz w:val="24"/>
          <w:szCs w:val="24"/>
        </w:rPr>
        <w:t>мониторинга факторов среды обитания человека</w:t>
      </w:r>
      <w:proofErr w:type="gramEnd"/>
      <w:r w:rsidRPr="001F7796">
        <w:rPr>
          <w:sz w:val="24"/>
          <w:szCs w:val="24"/>
        </w:rPr>
        <w:t xml:space="preserve">  и состояния здоровья населения.</w:t>
      </w:r>
    </w:p>
    <w:p w:rsidR="001F7796" w:rsidRPr="001F7796" w:rsidRDefault="001F7796" w:rsidP="00FB4A98">
      <w:pPr>
        <w:numPr>
          <w:ilvl w:val="0"/>
          <w:numId w:val="1"/>
        </w:numPr>
        <w:spacing w:after="120"/>
        <w:ind w:left="425" w:hanging="425"/>
        <w:jc w:val="both"/>
        <w:rPr>
          <w:sz w:val="24"/>
          <w:szCs w:val="24"/>
        </w:rPr>
      </w:pPr>
      <w:r w:rsidRPr="001F7796">
        <w:rPr>
          <w:sz w:val="24"/>
          <w:szCs w:val="24"/>
        </w:rPr>
        <w:t>Оценка риска здоровью населения факторов окружающей среды в системе социально-гигиенического мониторинга,  обоснование управленческих решений, направленных на устранение или снижение риска здоровью.</w:t>
      </w:r>
    </w:p>
    <w:p w:rsidR="001F7796" w:rsidRPr="001F7796" w:rsidRDefault="001F7796" w:rsidP="00FB4A98">
      <w:pPr>
        <w:numPr>
          <w:ilvl w:val="0"/>
          <w:numId w:val="1"/>
        </w:numPr>
        <w:spacing w:after="120"/>
        <w:ind w:left="425" w:hanging="425"/>
        <w:jc w:val="both"/>
        <w:rPr>
          <w:sz w:val="24"/>
          <w:szCs w:val="24"/>
        </w:rPr>
      </w:pPr>
      <w:r w:rsidRPr="001F7796">
        <w:rPr>
          <w:sz w:val="24"/>
          <w:szCs w:val="24"/>
        </w:rPr>
        <w:t xml:space="preserve">Реальные антропогенные нагрузки и комплексные показатели суммарного загрязнения объектов окружающей среды на экологически неблагополучных территориях. Система мероприятий по профилактике неблагоприятного влияния факторов окружающей среды и укреплению  здоровья населения. </w:t>
      </w:r>
    </w:p>
    <w:p w:rsidR="001F7796" w:rsidRPr="001F7796" w:rsidRDefault="001F7796" w:rsidP="00FB4A98">
      <w:pPr>
        <w:numPr>
          <w:ilvl w:val="0"/>
          <w:numId w:val="1"/>
        </w:numPr>
        <w:spacing w:after="120"/>
        <w:ind w:left="425" w:hanging="425"/>
        <w:jc w:val="both"/>
        <w:rPr>
          <w:sz w:val="24"/>
          <w:szCs w:val="24"/>
        </w:rPr>
      </w:pPr>
      <w:r w:rsidRPr="001F7796">
        <w:rPr>
          <w:sz w:val="24"/>
          <w:szCs w:val="24"/>
        </w:rPr>
        <w:t xml:space="preserve">Нарушения в состоянии здоровья населения, обусловленные природными геохимическими аномалиями. Дефицит йода в природной среде и </w:t>
      </w:r>
      <w:proofErr w:type="spellStart"/>
      <w:r w:rsidRPr="001F7796">
        <w:rPr>
          <w:sz w:val="24"/>
          <w:szCs w:val="24"/>
        </w:rPr>
        <w:t>йоддефицитные</w:t>
      </w:r>
      <w:proofErr w:type="spellEnd"/>
      <w:r w:rsidRPr="001F7796">
        <w:rPr>
          <w:sz w:val="24"/>
          <w:szCs w:val="24"/>
        </w:rPr>
        <w:t xml:space="preserve"> изменения в состоянии здоровья населения.</w:t>
      </w:r>
    </w:p>
    <w:p w:rsidR="001F7796" w:rsidRPr="001F7796" w:rsidRDefault="001F7796" w:rsidP="00FB4A98">
      <w:pPr>
        <w:numPr>
          <w:ilvl w:val="0"/>
          <w:numId w:val="1"/>
        </w:numPr>
        <w:spacing w:after="120"/>
        <w:ind w:left="425" w:hanging="425"/>
        <w:jc w:val="both"/>
        <w:rPr>
          <w:sz w:val="24"/>
          <w:szCs w:val="24"/>
        </w:rPr>
      </w:pPr>
      <w:r w:rsidRPr="001F7796">
        <w:rPr>
          <w:sz w:val="24"/>
          <w:szCs w:val="24"/>
        </w:rPr>
        <w:t>Содержание и функции санитарно-эпидемиологического надзора в области гигиены труда.</w:t>
      </w:r>
    </w:p>
    <w:p w:rsidR="001F7796" w:rsidRPr="001F7796" w:rsidRDefault="001F7796" w:rsidP="00FB4A98">
      <w:pPr>
        <w:numPr>
          <w:ilvl w:val="0"/>
          <w:numId w:val="1"/>
        </w:numPr>
        <w:spacing w:after="120"/>
        <w:ind w:left="425" w:hanging="425"/>
        <w:jc w:val="both"/>
        <w:rPr>
          <w:sz w:val="24"/>
          <w:szCs w:val="24"/>
        </w:rPr>
      </w:pPr>
      <w:r w:rsidRPr="001F7796">
        <w:rPr>
          <w:sz w:val="24"/>
          <w:szCs w:val="24"/>
        </w:rPr>
        <w:t xml:space="preserve">Понятие о факторах производственной среды и факторах трудового процесса. Современные принципы классификации условий труда по показателям вредности и </w:t>
      </w:r>
      <w:r w:rsidRPr="001F7796">
        <w:rPr>
          <w:sz w:val="24"/>
          <w:szCs w:val="24"/>
        </w:rPr>
        <w:lastRenderedPageBreak/>
        <w:t>опасности факторов производственной среды, тяжести и напряженности трудового процесса.</w:t>
      </w:r>
    </w:p>
    <w:p w:rsidR="001F7796" w:rsidRPr="001F7796" w:rsidRDefault="001F7796" w:rsidP="00FB4A98">
      <w:pPr>
        <w:numPr>
          <w:ilvl w:val="0"/>
          <w:numId w:val="1"/>
        </w:numPr>
        <w:spacing w:after="120"/>
        <w:ind w:left="425" w:hanging="425"/>
        <w:jc w:val="both"/>
        <w:rPr>
          <w:sz w:val="24"/>
          <w:szCs w:val="24"/>
        </w:rPr>
      </w:pPr>
      <w:r w:rsidRPr="001F7796">
        <w:rPr>
          <w:sz w:val="24"/>
          <w:szCs w:val="24"/>
        </w:rPr>
        <w:t>Современные виды труда. Особенности трудовой деятельности при механизированных и автоматизированных производственных процессах. Профилактика гиподинамии и гипокинезии.</w:t>
      </w:r>
    </w:p>
    <w:p w:rsidR="001F7796" w:rsidRPr="001F7796" w:rsidRDefault="001F7796" w:rsidP="00FB4A98">
      <w:pPr>
        <w:numPr>
          <w:ilvl w:val="0"/>
          <w:numId w:val="1"/>
        </w:numPr>
        <w:spacing w:after="120"/>
        <w:ind w:left="425" w:hanging="425"/>
        <w:jc w:val="both"/>
        <w:rPr>
          <w:sz w:val="24"/>
          <w:szCs w:val="24"/>
        </w:rPr>
      </w:pPr>
      <w:r w:rsidRPr="001F7796">
        <w:rPr>
          <w:sz w:val="24"/>
          <w:szCs w:val="24"/>
        </w:rPr>
        <w:t>Принципы нормирования и гигиеническая оценка производственного микроклимата.</w:t>
      </w:r>
    </w:p>
    <w:p w:rsidR="001F7796" w:rsidRPr="001F7796" w:rsidRDefault="001F7796" w:rsidP="00FB4A98">
      <w:pPr>
        <w:numPr>
          <w:ilvl w:val="0"/>
          <w:numId w:val="1"/>
        </w:numPr>
        <w:spacing w:after="120"/>
        <w:ind w:left="425" w:hanging="425"/>
        <w:jc w:val="both"/>
        <w:rPr>
          <w:sz w:val="24"/>
          <w:szCs w:val="24"/>
        </w:rPr>
      </w:pPr>
      <w:r w:rsidRPr="001F7796">
        <w:rPr>
          <w:sz w:val="24"/>
          <w:szCs w:val="24"/>
        </w:rPr>
        <w:t>Шум, как неблагоприятный фактор производственной среды. Источники шума. Физико-гигиеническая характеристика, классификация, принципы гигиенического нормирования производственных шумов.</w:t>
      </w:r>
    </w:p>
    <w:p w:rsidR="001F7796" w:rsidRPr="001F7796" w:rsidRDefault="001F7796" w:rsidP="00FB4A98">
      <w:pPr>
        <w:numPr>
          <w:ilvl w:val="0"/>
          <w:numId w:val="1"/>
        </w:numPr>
        <w:spacing w:after="120"/>
        <w:ind w:left="425" w:hanging="425"/>
        <w:jc w:val="both"/>
        <w:rPr>
          <w:sz w:val="24"/>
          <w:szCs w:val="24"/>
        </w:rPr>
      </w:pPr>
      <w:r w:rsidRPr="001F7796">
        <w:rPr>
          <w:sz w:val="24"/>
          <w:szCs w:val="24"/>
        </w:rPr>
        <w:t>Вибрация как неблагоприятный фактор производственной среды. Источники вибрации. Физико-гигиеническая характеристика, классификация, принципы гигиенического нормирования производственной вибрации.</w:t>
      </w:r>
    </w:p>
    <w:p w:rsidR="001F7796" w:rsidRPr="001F7796" w:rsidRDefault="001F7796" w:rsidP="00FB4A98">
      <w:pPr>
        <w:numPr>
          <w:ilvl w:val="0"/>
          <w:numId w:val="1"/>
        </w:numPr>
        <w:spacing w:after="120"/>
        <w:ind w:left="425" w:hanging="425"/>
        <w:jc w:val="both"/>
        <w:rPr>
          <w:sz w:val="24"/>
          <w:szCs w:val="24"/>
        </w:rPr>
      </w:pPr>
      <w:r w:rsidRPr="001F7796">
        <w:rPr>
          <w:sz w:val="24"/>
          <w:szCs w:val="24"/>
        </w:rPr>
        <w:t>Пыль, как неблагоприятный производственный фактор. Классификация, количественная и качественная характеристика запыленности воздуха. Принципы нормирования пыли в воздухе.</w:t>
      </w:r>
    </w:p>
    <w:p w:rsidR="001F7796" w:rsidRPr="001F7796" w:rsidRDefault="001F7796" w:rsidP="00FB4A98">
      <w:pPr>
        <w:numPr>
          <w:ilvl w:val="0"/>
          <w:numId w:val="1"/>
        </w:numPr>
        <w:spacing w:after="120"/>
        <w:ind w:left="425" w:hanging="425"/>
        <w:jc w:val="both"/>
        <w:rPr>
          <w:sz w:val="24"/>
          <w:szCs w:val="24"/>
        </w:rPr>
      </w:pPr>
      <w:r w:rsidRPr="001F7796">
        <w:rPr>
          <w:sz w:val="24"/>
          <w:szCs w:val="24"/>
        </w:rPr>
        <w:t>Физиолого-гигиеническое значение рационального производственного освещения, его влияние на работоспособность и производительность труда. Виды и системы производственного освещения, принципы его нормирования.</w:t>
      </w:r>
    </w:p>
    <w:p w:rsidR="001F7796" w:rsidRPr="001F7796" w:rsidRDefault="001F7796" w:rsidP="00FB4A98">
      <w:pPr>
        <w:numPr>
          <w:ilvl w:val="0"/>
          <w:numId w:val="1"/>
        </w:numPr>
        <w:spacing w:after="120"/>
        <w:ind w:left="425" w:hanging="425"/>
        <w:rPr>
          <w:sz w:val="24"/>
          <w:szCs w:val="24"/>
        </w:rPr>
      </w:pPr>
      <w:r w:rsidRPr="001F7796">
        <w:rPr>
          <w:sz w:val="24"/>
          <w:szCs w:val="24"/>
        </w:rPr>
        <w:t>Содержание и функции санитарно-эпидемиологического надзора в области коммунальной гигиены.</w:t>
      </w:r>
    </w:p>
    <w:p w:rsidR="001F7796" w:rsidRPr="001F7796" w:rsidRDefault="001F7796" w:rsidP="00FB4A98">
      <w:pPr>
        <w:numPr>
          <w:ilvl w:val="0"/>
          <w:numId w:val="1"/>
        </w:numPr>
        <w:spacing w:after="120"/>
        <w:ind w:left="425" w:hanging="425"/>
        <w:jc w:val="both"/>
        <w:rPr>
          <w:sz w:val="24"/>
          <w:szCs w:val="24"/>
        </w:rPr>
      </w:pPr>
      <w:r w:rsidRPr="001F7796">
        <w:rPr>
          <w:sz w:val="24"/>
          <w:szCs w:val="24"/>
        </w:rPr>
        <w:t xml:space="preserve">Основные этапы </w:t>
      </w:r>
      <w:proofErr w:type="gramStart"/>
      <w:r w:rsidRPr="001F7796">
        <w:rPr>
          <w:sz w:val="24"/>
          <w:szCs w:val="24"/>
        </w:rPr>
        <w:t>развития проблемы гигиенического нормирования качества питьевой воды</w:t>
      </w:r>
      <w:proofErr w:type="gramEnd"/>
      <w:r w:rsidRPr="001F7796">
        <w:rPr>
          <w:sz w:val="24"/>
          <w:szCs w:val="24"/>
        </w:rPr>
        <w:t>. Современные принципы нормирования. СанПиН 2.1.4.1074-01 Питьевая вода. Гигиенические требования к качеству воды централизованных систем питьевого водоснабжения. Контроль качества.</w:t>
      </w:r>
    </w:p>
    <w:p w:rsidR="001F7796" w:rsidRPr="001F7796" w:rsidRDefault="001F7796" w:rsidP="00FB4A98">
      <w:pPr>
        <w:numPr>
          <w:ilvl w:val="0"/>
          <w:numId w:val="1"/>
        </w:numPr>
        <w:spacing w:after="120"/>
        <w:ind w:left="425" w:hanging="425"/>
        <w:jc w:val="both"/>
        <w:rPr>
          <w:sz w:val="24"/>
          <w:szCs w:val="24"/>
        </w:rPr>
      </w:pPr>
      <w:r w:rsidRPr="001F7796">
        <w:rPr>
          <w:sz w:val="24"/>
          <w:szCs w:val="24"/>
        </w:rPr>
        <w:t xml:space="preserve">Санитарные требования к условиям отведения сточных вод в водные объекты. Согласование с органами Госсанэпиднадзора проектов ПДС. </w:t>
      </w:r>
    </w:p>
    <w:p w:rsidR="001F7796" w:rsidRPr="001F7796" w:rsidRDefault="001F7796" w:rsidP="00FB4A98">
      <w:pPr>
        <w:numPr>
          <w:ilvl w:val="0"/>
          <w:numId w:val="1"/>
        </w:numPr>
        <w:spacing w:after="120"/>
        <w:ind w:left="425" w:hanging="425"/>
        <w:jc w:val="both"/>
        <w:rPr>
          <w:sz w:val="24"/>
          <w:szCs w:val="24"/>
        </w:rPr>
      </w:pPr>
      <w:r w:rsidRPr="001F7796">
        <w:rPr>
          <w:sz w:val="24"/>
          <w:szCs w:val="24"/>
        </w:rPr>
        <w:t>Предупредительный санитарно-эпидемиологический надзор за охраной атмосферного воздуха. Вопросы, решаемые врачом при рассмотрении проектной документации и проверке правильности расчетов рассеивания выбросов в атмосфере.</w:t>
      </w:r>
    </w:p>
    <w:p w:rsidR="001F7796" w:rsidRPr="001F7796" w:rsidRDefault="001F7796" w:rsidP="00FB4A98">
      <w:pPr>
        <w:numPr>
          <w:ilvl w:val="0"/>
          <w:numId w:val="1"/>
        </w:numPr>
        <w:spacing w:after="120"/>
        <w:ind w:left="425" w:hanging="425"/>
        <w:jc w:val="both"/>
        <w:rPr>
          <w:sz w:val="24"/>
          <w:szCs w:val="24"/>
        </w:rPr>
      </w:pPr>
      <w:r w:rsidRPr="001F7796">
        <w:rPr>
          <w:sz w:val="24"/>
          <w:szCs w:val="24"/>
        </w:rPr>
        <w:t>Принципы и методы гигиенического нормирования вредных веществ в атмосферном воздухе. Понятия о ПДК, ОБУВ, ПДВ. Нормирование при совместном присутствии нескольких химических веществ.</w:t>
      </w:r>
    </w:p>
    <w:p w:rsidR="001F7796" w:rsidRPr="001F7796" w:rsidRDefault="001F7796" w:rsidP="00FB4A98">
      <w:pPr>
        <w:numPr>
          <w:ilvl w:val="0"/>
          <w:numId w:val="1"/>
        </w:numPr>
        <w:spacing w:after="120"/>
        <w:ind w:left="425" w:hanging="425"/>
        <w:jc w:val="both"/>
        <w:rPr>
          <w:sz w:val="24"/>
          <w:szCs w:val="24"/>
        </w:rPr>
      </w:pPr>
      <w:r w:rsidRPr="001F7796">
        <w:rPr>
          <w:sz w:val="24"/>
          <w:szCs w:val="24"/>
        </w:rPr>
        <w:t>Проблема санитарной охраны атмосферного воздуха в современных условиях. Характеристика основных источников загрязнения и загрязнителей воздуха. Основные законодательные документы.</w:t>
      </w:r>
    </w:p>
    <w:p w:rsidR="001F7796" w:rsidRPr="001F7796" w:rsidRDefault="001F7796" w:rsidP="00FB4A98">
      <w:pPr>
        <w:numPr>
          <w:ilvl w:val="0"/>
          <w:numId w:val="1"/>
        </w:numPr>
        <w:spacing w:after="120"/>
        <w:ind w:left="425" w:hanging="425"/>
        <w:jc w:val="both"/>
        <w:rPr>
          <w:sz w:val="24"/>
          <w:szCs w:val="24"/>
        </w:rPr>
      </w:pPr>
      <w:r w:rsidRPr="001F7796">
        <w:rPr>
          <w:sz w:val="24"/>
          <w:szCs w:val="24"/>
        </w:rPr>
        <w:t>Предупредительный и текущий санитарно - эпидемиологический надзор за шумовым режимом в условиях населенных мест. Основные нормативные документы.</w:t>
      </w:r>
    </w:p>
    <w:p w:rsidR="001F7796" w:rsidRPr="001F7796" w:rsidRDefault="001F7796" w:rsidP="00FB4A98">
      <w:pPr>
        <w:numPr>
          <w:ilvl w:val="0"/>
          <w:numId w:val="1"/>
        </w:numPr>
        <w:spacing w:after="120"/>
        <w:ind w:left="425" w:hanging="425"/>
        <w:jc w:val="both"/>
        <w:rPr>
          <w:sz w:val="24"/>
          <w:szCs w:val="24"/>
        </w:rPr>
      </w:pPr>
      <w:r w:rsidRPr="001F7796">
        <w:rPr>
          <w:sz w:val="24"/>
          <w:szCs w:val="24"/>
        </w:rPr>
        <w:t>Физиолого-гигиеническое значение нормирования инсоляции жилых, общественных зданий и жилой территории. Факторы, влияющие на условия инсоляции. Методы определения.</w:t>
      </w:r>
    </w:p>
    <w:p w:rsidR="001F7796" w:rsidRPr="001F7796" w:rsidRDefault="001F7796" w:rsidP="00FB4A98">
      <w:pPr>
        <w:numPr>
          <w:ilvl w:val="0"/>
          <w:numId w:val="1"/>
        </w:numPr>
        <w:spacing w:after="120"/>
        <w:ind w:left="425" w:hanging="425"/>
        <w:jc w:val="both"/>
        <w:rPr>
          <w:sz w:val="24"/>
          <w:szCs w:val="24"/>
        </w:rPr>
      </w:pPr>
      <w:r w:rsidRPr="001F7796">
        <w:rPr>
          <w:sz w:val="24"/>
          <w:szCs w:val="24"/>
        </w:rPr>
        <w:t>Содержание санитарно-эпидемиологического надзора в области гигиены детей и подростков. Работа специалиста по гигиене детей и подростков, планирование работы.</w:t>
      </w:r>
    </w:p>
    <w:p w:rsidR="001F7796" w:rsidRPr="001F7796" w:rsidRDefault="001F7796" w:rsidP="00FB4A98">
      <w:pPr>
        <w:numPr>
          <w:ilvl w:val="0"/>
          <w:numId w:val="1"/>
        </w:numPr>
        <w:spacing w:after="120"/>
        <w:ind w:left="425" w:hanging="425"/>
        <w:jc w:val="both"/>
        <w:rPr>
          <w:sz w:val="24"/>
          <w:szCs w:val="24"/>
        </w:rPr>
      </w:pPr>
      <w:r w:rsidRPr="001F7796">
        <w:rPr>
          <w:sz w:val="24"/>
          <w:szCs w:val="24"/>
        </w:rPr>
        <w:t xml:space="preserve">Понятие «физическое развитие». Методы изучения и методы оценки физического развития детей и подростков. Показатели физического развития детей и подростков. </w:t>
      </w:r>
      <w:r w:rsidRPr="001F7796">
        <w:rPr>
          <w:sz w:val="24"/>
          <w:szCs w:val="24"/>
        </w:rPr>
        <w:lastRenderedPageBreak/>
        <w:t xml:space="preserve">Проявления, причины и социально-гигиеническое значение секулярного тренда, акселерации, </w:t>
      </w:r>
      <w:proofErr w:type="spellStart"/>
      <w:r w:rsidRPr="001F7796">
        <w:rPr>
          <w:sz w:val="24"/>
          <w:szCs w:val="24"/>
        </w:rPr>
        <w:t>децелераци</w:t>
      </w:r>
      <w:proofErr w:type="spellEnd"/>
      <w:r w:rsidRPr="001F7796">
        <w:rPr>
          <w:sz w:val="24"/>
          <w:szCs w:val="24"/>
        </w:rPr>
        <w:t xml:space="preserve"> развития.</w:t>
      </w:r>
    </w:p>
    <w:p w:rsidR="001F7796" w:rsidRPr="001F7796" w:rsidRDefault="001F7796" w:rsidP="00FB4A98">
      <w:pPr>
        <w:numPr>
          <w:ilvl w:val="0"/>
          <w:numId w:val="1"/>
        </w:numPr>
        <w:spacing w:after="120"/>
        <w:ind w:left="425" w:hanging="425"/>
        <w:jc w:val="both"/>
        <w:rPr>
          <w:sz w:val="24"/>
          <w:szCs w:val="24"/>
        </w:rPr>
      </w:pPr>
      <w:r w:rsidRPr="001F7796">
        <w:rPr>
          <w:sz w:val="24"/>
          <w:szCs w:val="24"/>
        </w:rPr>
        <w:t>Состояние здоровья детей и подростков и факторы, его формирующие. Показатели здоровья детей и подростков. Комплексная оценка состояния здоровья детей и подростков.</w:t>
      </w:r>
    </w:p>
    <w:p w:rsidR="001F7796" w:rsidRPr="001F7796" w:rsidRDefault="001F7796" w:rsidP="00FB4A98">
      <w:pPr>
        <w:numPr>
          <w:ilvl w:val="0"/>
          <w:numId w:val="1"/>
        </w:numPr>
        <w:spacing w:after="120"/>
        <w:ind w:left="425" w:hanging="425"/>
        <w:jc w:val="both"/>
        <w:rPr>
          <w:sz w:val="24"/>
          <w:szCs w:val="24"/>
        </w:rPr>
      </w:pPr>
      <w:r w:rsidRPr="001F7796">
        <w:rPr>
          <w:sz w:val="24"/>
          <w:szCs w:val="24"/>
        </w:rPr>
        <w:t xml:space="preserve">Изменение показателей состояния здоровья детей в условиях антропогенного загрязнения окружающей среды. </w:t>
      </w:r>
      <w:proofErr w:type="spellStart"/>
      <w:r w:rsidRPr="001F7796">
        <w:rPr>
          <w:sz w:val="24"/>
          <w:szCs w:val="24"/>
        </w:rPr>
        <w:t>Экопатология</w:t>
      </w:r>
      <w:proofErr w:type="spellEnd"/>
      <w:r w:rsidRPr="001F7796">
        <w:rPr>
          <w:sz w:val="24"/>
          <w:szCs w:val="24"/>
        </w:rPr>
        <w:t>. Пути профилактики неблагоприятного воздействия загрязнения окружающей среды на здоровье детей.</w:t>
      </w:r>
    </w:p>
    <w:p w:rsidR="001F7796" w:rsidRPr="001F7796" w:rsidRDefault="001F7796" w:rsidP="00FB4A98">
      <w:pPr>
        <w:numPr>
          <w:ilvl w:val="0"/>
          <w:numId w:val="1"/>
        </w:numPr>
        <w:spacing w:after="120"/>
        <w:ind w:left="425" w:hanging="425"/>
        <w:jc w:val="both"/>
        <w:rPr>
          <w:sz w:val="24"/>
          <w:szCs w:val="24"/>
        </w:rPr>
      </w:pPr>
      <w:r w:rsidRPr="001F7796">
        <w:rPr>
          <w:sz w:val="24"/>
          <w:szCs w:val="24"/>
        </w:rPr>
        <w:t xml:space="preserve">Физиолого-гигиенические основы и принципы организации режима дня детей и подростков. Профилактика утомления и </w:t>
      </w:r>
      <w:proofErr w:type="gramStart"/>
      <w:r w:rsidRPr="001F7796">
        <w:rPr>
          <w:sz w:val="24"/>
          <w:szCs w:val="24"/>
        </w:rPr>
        <w:t>переутомлении</w:t>
      </w:r>
      <w:proofErr w:type="gramEnd"/>
      <w:r w:rsidRPr="001F7796">
        <w:rPr>
          <w:sz w:val="24"/>
          <w:szCs w:val="24"/>
        </w:rPr>
        <w:t xml:space="preserve"> у детей и подростков. Особенности организации режима дня детей дошкольного и школьного возраста, детей с отклонениями в состоянии здоровья.</w:t>
      </w:r>
    </w:p>
    <w:p w:rsidR="001F7796" w:rsidRPr="001F7796" w:rsidRDefault="001F7796" w:rsidP="00FB4A98">
      <w:pPr>
        <w:numPr>
          <w:ilvl w:val="0"/>
          <w:numId w:val="1"/>
        </w:numPr>
        <w:spacing w:after="120"/>
        <w:ind w:left="425" w:hanging="425"/>
        <w:jc w:val="both"/>
        <w:rPr>
          <w:sz w:val="24"/>
          <w:szCs w:val="24"/>
        </w:rPr>
      </w:pPr>
      <w:r w:rsidRPr="001F7796">
        <w:rPr>
          <w:sz w:val="24"/>
          <w:szCs w:val="24"/>
        </w:rPr>
        <w:t xml:space="preserve">Задачи и содержание предупредительного и текущего санитарного надзора за физическим воспитанием детей и подростков. Врачебный </w:t>
      </w:r>
      <w:proofErr w:type="gramStart"/>
      <w:r w:rsidRPr="001F7796">
        <w:rPr>
          <w:sz w:val="24"/>
          <w:szCs w:val="24"/>
        </w:rPr>
        <w:t>контроль за</w:t>
      </w:r>
      <w:proofErr w:type="gramEnd"/>
      <w:r w:rsidRPr="001F7796">
        <w:rPr>
          <w:sz w:val="24"/>
          <w:szCs w:val="24"/>
        </w:rPr>
        <w:t xml:space="preserve"> физическим воспитанием в дошкольных организациях и общеобразовательных учреждениях.</w:t>
      </w:r>
    </w:p>
    <w:p w:rsidR="001F7796" w:rsidRPr="001F7796" w:rsidRDefault="001F7796" w:rsidP="00FB4A98">
      <w:pPr>
        <w:numPr>
          <w:ilvl w:val="0"/>
          <w:numId w:val="1"/>
        </w:numPr>
        <w:spacing w:after="120"/>
        <w:ind w:left="425" w:hanging="425"/>
        <w:jc w:val="both"/>
        <w:rPr>
          <w:sz w:val="24"/>
          <w:szCs w:val="24"/>
        </w:rPr>
      </w:pPr>
      <w:r w:rsidRPr="001F7796">
        <w:rPr>
          <w:sz w:val="24"/>
          <w:szCs w:val="24"/>
        </w:rPr>
        <w:t xml:space="preserve">Задачи и содержание </w:t>
      </w:r>
      <w:proofErr w:type="gramStart"/>
      <w:r w:rsidRPr="001F7796">
        <w:rPr>
          <w:sz w:val="24"/>
          <w:szCs w:val="24"/>
        </w:rPr>
        <w:t>санитарного-эпидемиологического</w:t>
      </w:r>
      <w:proofErr w:type="gramEnd"/>
      <w:r w:rsidRPr="001F7796">
        <w:rPr>
          <w:sz w:val="24"/>
          <w:szCs w:val="24"/>
        </w:rPr>
        <w:t xml:space="preserve"> надзора за образовательными учреждениями для детей и подростков. Гигиенические требования к размещению, планировке и внутренней среде образовательных учреждений.</w:t>
      </w:r>
    </w:p>
    <w:p w:rsidR="001F7796" w:rsidRPr="001F7796" w:rsidRDefault="001F7796" w:rsidP="00FB4A98">
      <w:pPr>
        <w:numPr>
          <w:ilvl w:val="0"/>
          <w:numId w:val="1"/>
        </w:numPr>
        <w:spacing w:after="120"/>
        <w:ind w:left="425" w:hanging="425"/>
        <w:jc w:val="both"/>
        <w:rPr>
          <w:sz w:val="24"/>
          <w:szCs w:val="24"/>
        </w:rPr>
      </w:pPr>
      <w:r w:rsidRPr="001F7796">
        <w:rPr>
          <w:sz w:val="24"/>
          <w:szCs w:val="24"/>
        </w:rPr>
        <w:t>Пища как один из важнейших факторов внешней среды, воздействующих на организм человека и влияющих на его здоровье. Биологические и экологические аспекты проблемы питания.</w:t>
      </w:r>
    </w:p>
    <w:p w:rsidR="001F7796" w:rsidRPr="001F7796" w:rsidRDefault="001F7796" w:rsidP="00FB4A98">
      <w:pPr>
        <w:numPr>
          <w:ilvl w:val="0"/>
          <w:numId w:val="1"/>
        </w:numPr>
        <w:spacing w:after="120"/>
        <w:ind w:left="425" w:hanging="425"/>
        <w:jc w:val="both"/>
        <w:rPr>
          <w:sz w:val="24"/>
          <w:szCs w:val="24"/>
        </w:rPr>
      </w:pPr>
      <w:r w:rsidRPr="001F7796">
        <w:rPr>
          <w:sz w:val="24"/>
          <w:szCs w:val="24"/>
        </w:rPr>
        <w:t xml:space="preserve">Состояние питания как гигиенический показатель. Методы изучения и оценки питания населения. Пищевой статус и состояние здоровья. Методы изучения и оценки пищевого статуса. Биохимические маркеры пищевого статуса. Рекомендации по оптимизации фактического питания. </w:t>
      </w:r>
    </w:p>
    <w:p w:rsidR="001F7796" w:rsidRPr="001F7796" w:rsidRDefault="001F7796" w:rsidP="00FB4A98">
      <w:pPr>
        <w:numPr>
          <w:ilvl w:val="0"/>
          <w:numId w:val="1"/>
        </w:numPr>
        <w:spacing w:after="120"/>
        <w:ind w:left="425" w:hanging="425"/>
        <w:jc w:val="both"/>
        <w:rPr>
          <w:sz w:val="24"/>
          <w:szCs w:val="24"/>
        </w:rPr>
      </w:pPr>
      <w:r w:rsidRPr="001F7796">
        <w:rPr>
          <w:sz w:val="24"/>
          <w:szCs w:val="24"/>
        </w:rPr>
        <w:t xml:space="preserve">Алиментарная профилактика неинфекционных заболеваний (обменных, </w:t>
      </w:r>
      <w:proofErr w:type="gramStart"/>
      <w:r w:rsidRPr="001F7796">
        <w:rPr>
          <w:sz w:val="24"/>
          <w:szCs w:val="24"/>
        </w:rPr>
        <w:t>сердечно-сосудистых</w:t>
      </w:r>
      <w:proofErr w:type="gramEnd"/>
      <w:r w:rsidRPr="001F7796">
        <w:rPr>
          <w:sz w:val="24"/>
          <w:szCs w:val="24"/>
        </w:rPr>
        <w:t>, желудочно-кишечных и др.). Понятие о профилактических (функциональных) пищевых продуктах.</w:t>
      </w:r>
    </w:p>
    <w:p w:rsidR="001F7796" w:rsidRPr="001F7796" w:rsidRDefault="001F7796" w:rsidP="00FB4A98">
      <w:pPr>
        <w:numPr>
          <w:ilvl w:val="0"/>
          <w:numId w:val="1"/>
        </w:numPr>
        <w:spacing w:after="120"/>
        <w:ind w:left="425" w:hanging="425"/>
        <w:jc w:val="both"/>
        <w:rPr>
          <w:sz w:val="24"/>
          <w:szCs w:val="24"/>
        </w:rPr>
      </w:pPr>
      <w:r w:rsidRPr="001F7796">
        <w:rPr>
          <w:sz w:val="24"/>
          <w:szCs w:val="24"/>
        </w:rPr>
        <w:t xml:space="preserve">Пища как источник и носитель потенциально опасных веществ. Общие принципы нормирования </w:t>
      </w:r>
      <w:proofErr w:type="spellStart"/>
      <w:r w:rsidRPr="001F7796">
        <w:rPr>
          <w:sz w:val="24"/>
          <w:szCs w:val="24"/>
        </w:rPr>
        <w:t>ксенобиотиков</w:t>
      </w:r>
      <w:proofErr w:type="spellEnd"/>
      <w:r w:rsidRPr="001F7796">
        <w:rPr>
          <w:sz w:val="24"/>
          <w:szCs w:val="24"/>
        </w:rPr>
        <w:t xml:space="preserve"> в пищевых продуктах. Информация о качестве и безопасности.</w:t>
      </w:r>
    </w:p>
    <w:p w:rsidR="001F7796" w:rsidRPr="001F7796" w:rsidRDefault="001F7796" w:rsidP="00FB4A98">
      <w:pPr>
        <w:numPr>
          <w:ilvl w:val="0"/>
          <w:numId w:val="1"/>
        </w:numPr>
        <w:spacing w:after="120"/>
        <w:ind w:left="425" w:hanging="425"/>
        <w:jc w:val="both"/>
        <w:rPr>
          <w:sz w:val="24"/>
          <w:szCs w:val="24"/>
        </w:rPr>
      </w:pPr>
      <w:r w:rsidRPr="001F7796">
        <w:rPr>
          <w:sz w:val="24"/>
          <w:szCs w:val="24"/>
        </w:rPr>
        <w:t>Мониторинг качества и безопасности пищевых продуктов и алиментарно-обусловленных заболеваний в системе социально-гигиенического мониторинга. Задачи, структура, показатели и порядок проведения.</w:t>
      </w:r>
    </w:p>
    <w:p w:rsidR="001F7796" w:rsidRPr="001F7796" w:rsidRDefault="001F7796" w:rsidP="00FB4A98">
      <w:pPr>
        <w:numPr>
          <w:ilvl w:val="0"/>
          <w:numId w:val="1"/>
        </w:numPr>
        <w:spacing w:after="120"/>
        <w:ind w:left="425" w:hanging="425"/>
        <w:jc w:val="both"/>
        <w:rPr>
          <w:sz w:val="24"/>
          <w:szCs w:val="24"/>
        </w:rPr>
      </w:pPr>
      <w:r w:rsidRPr="001F7796">
        <w:rPr>
          <w:sz w:val="24"/>
          <w:szCs w:val="24"/>
        </w:rPr>
        <w:t xml:space="preserve">Правовые основы государственного санитарно-эпидемиологического надзора в гигиене питания. Направления работы </w:t>
      </w:r>
      <w:proofErr w:type="spellStart"/>
      <w:r w:rsidRPr="001F7796">
        <w:rPr>
          <w:sz w:val="24"/>
          <w:szCs w:val="24"/>
        </w:rPr>
        <w:t>Роспотребнадзора</w:t>
      </w:r>
      <w:proofErr w:type="spellEnd"/>
      <w:r w:rsidRPr="001F7796">
        <w:rPr>
          <w:sz w:val="24"/>
          <w:szCs w:val="24"/>
        </w:rPr>
        <w:t xml:space="preserve"> по разделу гигиены питания.</w:t>
      </w:r>
    </w:p>
    <w:p w:rsidR="001F7796" w:rsidRPr="001F7796" w:rsidRDefault="001F7796" w:rsidP="00FB4A98">
      <w:pPr>
        <w:numPr>
          <w:ilvl w:val="0"/>
          <w:numId w:val="1"/>
        </w:numPr>
        <w:spacing w:after="120"/>
        <w:ind w:left="425" w:hanging="425"/>
        <w:jc w:val="both"/>
        <w:rPr>
          <w:sz w:val="24"/>
          <w:szCs w:val="24"/>
        </w:rPr>
      </w:pPr>
      <w:r w:rsidRPr="001F7796">
        <w:rPr>
          <w:sz w:val="24"/>
          <w:szCs w:val="24"/>
        </w:rPr>
        <w:t xml:space="preserve">Основные принципы лечебно-профилактического питания. Виды ЛПП и порядок его назначения. Гигиенический </w:t>
      </w:r>
      <w:proofErr w:type="gramStart"/>
      <w:r w:rsidRPr="001F7796">
        <w:rPr>
          <w:sz w:val="24"/>
          <w:szCs w:val="24"/>
        </w:rPr>
        <w:t>контроль за</w:t>
      </w:r>
      <w:proofErr w:type="gramEnd"/>
      <w:r w:rsidRPr="001F7796">
        <w:rPr>
          <w:sz w:val="24"/>
          <w:szCs w:val="24"/>
        </w:rPr>
        <w:t xml:space="preserve"> организацией ЛПП на промышленных предприятиях. Рационы лечебно-профилактического питания: показания к назначению, характеристика рационов, особенности, правила выдачи.</w:t>
      </w:r>
    </w:p>
    <w:p w:rsidR="00E034D2" w:rsidRPr="001F7796" w:rsidRDefault="00E034D2" w:rsidP="00FB4A98">
      <w:pPr>
        <w:spacing w:after="120"/>
        <w:ind w:left="425" w:hanging="425"/>
        <w:rPr>
          <w:sz w:val="24"/>
          <w:szCs w:val="24"/>
        </w:rPr>
      </w:pPr>
    </w:p>
    <w:sectPr w:rsidR="00E034D2" w:rsidRPr="001F7796" w:rsidSect="00E03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350B3"/>
    <w:multiLevelType w:val="hybridMultilevel"/>
    <w:tmpl w:val="903235C6"/>
    <w:lvl w:ilvl="0" w:tplc="AFE8CEA4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08A"/>
    <w:rsid w:val="001F7796"/>
    <w:rsid w:val="0021408A"/>
    <w:rsid w:val="00445140"/>
    <w:rsid w:val="004A55D6"/>
    <w:rsid w:val="00850D99"/>
    <w:rsid w:val="009D33CD"/>
    <w:rsid w:val="00D805CC"/>
    <w:rsid w:val="00E034D2"/>
    <w:rsid w:val="00EA1D10"/>
    <w:rsid w:val="00FB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08A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21408A"/>
    <w:pPr>
      <w:keepNext/>
      <w:autoSpaceDE w:val="0"/>
      <w:autoSpaceDN w:val="0"/>
      <w:adjustRightInd w:val="0"/>
      <w:spacing w:line="360" w:lineRule="auto"/>
      <w:ind w:firstLine="454"/>
      <w:jc w:val="center"/>
      <w:outlineLvl w:val="1"/>
    </w:pPr>
    <w:rPr>
      <w:b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1408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footer"/>
    <w:basedOn w:val="a"/>
    <w:link w:val="a4"/>
    <w:semiHidden/>
    <w:unhideWhenUsed/>
    <w:rsid w:val="0021408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semiHidden/>
    <w:rsid w:val="0021408A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"/>
    <w:basedOn w:val="a"/>
    <w:link w:val="a6"/>
    <w:semiHidden/>
    <w:unhideWhenUsed/>
    <w:rsid w:val="0021408A"/>
    <w:pPr>
      <w:autoSpaceDE w:val="0"/>
      <w:autoSpaceDN w:val="0"/>
      <w:adjustRightInd w:val="0"/>
      <w:jc w:val="both"/>
    </w:pPr>
    <w:rPr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21408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semiHidden/>
    <w:unhideWhenUsed/>
    <w:rsid w:val="0021408A"/>
    <w:pPr>
      <w:widowControl w:val="0"/>
      <w:tabs>
        <w:tab w:val="left" w:pos="0"/>
      </w:tabs>
      <w:autoSpaceDE w:val="0"/>
      <w:autoSpaceDN w:val="0"/>
      <w:adjustRightInd w:val="0"/>
      <w:ind w:firstLine="680"/>
      <w:jc w:val="both"/>
    </w:pPr>
    <w:rPr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21408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semiHidden/>
    <w:unhideWhenUsed/>
    <w:rsid w:val="0021408A"/>
    <w:pPr>
      <w:widowControl w:val="0"/>
      <w:tabs>
        <w:tab w:val="left" w:pos="576"/>
        <w:tab w:val="left" w:pos="720"/>
        <w:tab w:val="left" w:pos="864"/>
        <w:tab w:val="left" w:pos="2977"/>
      </w:tabs>
      <w:autoSpaceDE w:val="0"/>
      <w:autoSpaceDN w:val="0"/>
      <w:adjustRightInd w:val="0"/>
      <w:ind w:right="-2" w:firstLine="709"/>
      <w:jc w:val="both"/>
    </w:pPr>
    <w:rPr>
      <w:sz w:val="28"/>
      <w:szCs w:val="28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21408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">
    <w:name w:val="çàãîëîâîê 1"/>
    <w:basedOn w:val="a"/>
    <w:next w:val="a"/>
    <w:rsid w:val="0021408A"/>
    <w:pPr>
      <w:keepNext/>
      <w:widowControl w:val="0"/>
      <w:autoSpaceDE w:val="0"/>
      <w:autoSpaceDN w:val="0"/>
      <w:adjustRightInd w:val="0"/>
      <w:jc w:val="center"/>
    </w:pPr>
    <w:rPr>
      <w:sz w:val="28"/>
      <w:szCs w:val="28"/>
      <w:lang w:eastAsia="ru-RU"/>
    </w:rPr>
  </w:style>
  <w:style w:type="paragraph" w:customStyle="1" w:styleId="23">
    <w:name w:val="çàãîëîâîê 2"/>
    <w:basedOn w:val="a"/>
    <w:next w:val="a"/>
    <w:rsid w:val="0021408A"/>
    <w:pPr>
      <w:keepNext/>
      <w:widowControl w:val="0"/>
      <w:autoSpaceDE w:val="0"/>
      <w:autoSpaceDN w:val="0"/>
      <w:adjustRightInd w:val="0"/>
    </w:pPr>
    <w:rPr>
      <w:sz w:val="28"/>
      <w:szCs w:val="28"/>
      <w:lang w:eastAsia="ru-RU"/>
    </w:rPr>
  </w:style>
  <w:style w:type="paragraph" w:customStyle="1" w:styleId="4">
    <w:name w:val="çàãîëîâîê 4"/>
    <w:basedOn w:val="a"/>
    <w:next w:val="a"/>
    <w:rsid w:val="0021408A"/>
    <w:pPr>
      <w:keepNext/>
      <w:autoSpaceDE w:val="0"/>
      <w:autoSpaceDN w:val="0"/>
      <w:adjustRightInd w:val="0"/>
      <w:jc w:val="center"/>
    </w:pPr>
    <w:rPr>
      <w:b/>
      <w:bCs/>
      <w:sz w:val="28"/>
      <w:szCs w:val="28"/>
      <w:lang w:eastAsia="ru-RU"/>
    </w:rPr>
  </w:style>
  <w:style w:type="paragraph" w:customStyle="1" w:styleId="5">
    <w:name w:val="çàãîëîâîê 5"/>
    <w:basedOn w:val="a"/>
    <w:next w:val="a"/>
    <w:rsid w:val="0021408A"/>
    <w:pPr>
      <w:keepNext/>
      <w:autoSpaceDE w:val="0"/>
      <w:autoSpaceDN w:val="0"/>
      <w:adjustRightInd w:val="0"/>
      <w:jc w:val="center"/>
    </w:pPr>
    <w:rPr>
      <w:sz w:val="28"/>
      <w:szCs w:val="28"/>
      <w:u w:val="single"/>
      <w:lang w:eastAsia="ru-RU"/>
    </w:rPr>
  </w:style>
  <w:style w:type="paragraph" w:customStyle="1" w:styleId="BodyText21">
    <w:name w:val="Body Text 21"/>
    <w:basedOn w:val="a"/>
    <w:rsid w:val="0021408A"/>
    <w:pPr>
      <w:widowControl w:val="0"/>
      <w:tabs>
        <w:tab w:val="left" w:pos="576"/>
        <w:tab w:val="left" w:pos="720"/>
        <w:tab w:val="left" w:pos="864"/>
        <w:tab w:val="left" w:pos="3744"/>
      </w:tabs>
      <w:autoSpaceDE w:val="0"/>
      <w:autoSpaceDN w:val="0"/>
      <w:adjustRightInd w:val="0"/>
      <w:spacing w:line="360" w:lineRule="auto"/>
      <w:ind w:right="-2"/>
      <w:jc w:val="both"/>
    </w:pPr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08A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21408A"/>
    <w:pPr>
      <w:keepNext/>
      <w:autoSpaceDE w:val="0"/>
      <w:autoSpaceDN w:val="0"/>
      <w:adjustRightInd w:val="0"/>
      <w:spacing w:line="360" w:lineRule="auto"/>
      <w:ind w:firstLine="454"/>
      <w:jc w:val="center"/>
      <w:outlineLvl w:val="1"/>
    </w:pPr>
    <w:rPr>
      <w:b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1408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footer"/>
    <w:basedOn w:val="a"/>
    <w:link w:val="a4"/>
    <w:semiHidden/>
    <w:unhideWhenUsed/>
    <w:rsid w:val="0021408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semiHidden/>
    <w:rsid w:val="0021408A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"/>
    <w:basedOn w:val="a"/>
    <w:link w:val="a6"/>
    <w:semiHidden/>
    <w:unhideWhenUsed/>
    <w:rsid w:val="0021408A"/>
    <w:pPr>
      <w:autoSpaceDE w:val="0"/>
      <w:autoSpaceDN w:val="0"/>
      <w:adjustRightInd w:val="0"/>
      <w:jc w:val="both"/>
    </w:pPr>
    <w:rPr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21408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semiHidden/>
    <w:unhideWhenUsed/>
    <w:rsid w:val="0021408A"/>
    <w:pPr>
      <w:widowControl w:val="0"/>
      <w:tabs>
        <w:tab w:val="left" w:pos="0"/>
      </w:tabs>
      <w:autoSpaceDE w:val="0"/>
      <w:autoSpaceDN w:val="0"/>
      <w:adjustRightInd w:val="0"/>
      <w:ind w:firstLine="680"/>
      <w:jc w:val="both"/>
    </w:pPr>
    <w:rPr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21408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semiHidden/>
    <w:unhideWhenUsed/>
    <w:rsid w:val="0021408A"/>
    <w:pPr>
      <w:widowControl w:val="0"/>
      <w:tabs>
        <w:tab w:val="left" w:pos="576"/>
        <w:tab w:val="left" w:pos="720"/>
        <w:tab w:val="left" w:pos="864"/>
        <w:tab w:val="left" w:pos="2977"/>
      </w:tabs>
      <w:autoSpaceDE w:val="0"/>
      <w:autoSpaceDN w:val="0"/>
      <w:adjustRightInd w:val="0"/>
      <w:ind w:right="-2" w:firstLine="709"/>
      <w:jc w:val="both"/>
    </w:pPr>
    <w:rPr>
      <w:sz w:val="28"/>
      <w:szCs w:val="28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21408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">
    <w:name w:val="çàãîëîâîê 1"/>
    <w:basedOn w:val="a"/>
    <w:next w:val="a"/>
    <w:rsid w:val="0021408A"/>
    <w:pPr>
      <w:keepNext/>
      <w:widowControl w:val="0"/>
      <w:autoSpaceDE w:val="0"/>
      <w:autoSpaceDN w:val="0"/>
      <w:adjustRightInd w:val="0"/>
      <w:jc w:val="center"/>
    </w:pPr>
    <w:rPr>
      <w:sz w:val="28"/>
      <w:szCs w:val="28"/>
      <w:lang w:eastAsia="ru-RU"/>
    </w:rPr>
  </w:style>
  <w:style w:type="paragraph" w:customStyle="1" w:styleId="23">
    <w:name w:val="çàãîëîâîê 2"/>
    <w:basedOn w:val="a"/>
    <w:next w:val="a"/>
    <w:rsid w:val="0021408A"/>
    <w:pPr>
      <w:keepNext/>
      <w:widowControl w:val="0"/>
      <w:autoSpaceDE w:val="0"/>
      <w:autoSpaceDN w:val="0"/>
      <w:adjustRightInd w:val="0"/>
    </w:pPr>
    <w:rPr>
      <w:sz w:val="28"/>
      <w:szCs w:val="28"/>
      <w:lang w:eastAsia="ru-RU"/>
    </w:rPr>
  </w:style>
  <w:style w:type="paragraph" w:customStyle="1" w:styleId="4">
    <w:name w:val="çàãîëîâîê 4"/>
    <w:basedOn w:val="a"/>
    <w:next w:val="a"/>
    <w:rsid w:val="0021408A"/>
    <w:pPr>
      <w:keepNext/>
      <w:autoSpaceDE w:val="0"/>
      <w:autoSpaceDN w:val="0"/>
      <w:adjustRightInd w:val="0"/>
      <w:jc w:val="center"/>
    </w:pPr>
    <w:rPr>
      <w:b/>
      <w:bCs/>
      <w:sz w:val="28"/>
      <w:szCs w:val="28"/>
      <w:lang w:eastAsia="ru-RU"/>
    </w:rPr>
  </w:style>
  <w:style w:type="paragraph" w:customStyle="1" w:styleId="5">
    <w:name w:val="çàãîëîâîê 5"/>
    <w:basedOn w:val="a"/>
    <w:next w:val="a"/>
    <w:rsid w:val="0021408A"/>
    <w:pPr>
      <w:keepNext/>
      <w:autoSpaceDE w:val="0"/>
      <w:autoSpaceDN w:val="0"/>
      <w:adjustRightInd w:val="0"/>
      <w:jc w:val="center"/>
    </w:pPr>
    <w:rPr>
      <w:sz w:val="28"/>
      <w:szCs w:val="28"/>
      <w:u w:val="single"/>
      <w:lang w:eastAsia="ru-RU"/>
    </w:rPr>
  </w:style>
  <w:style w:type="paragraph" w:customStyle="1" w:styleId="BodyText21">
    <w:name w:val="Body Text 21"/>
    <w:basedOn w:val="a"/>
    <w:rsid w:val="0021408A"/>
    <w:pPr>
      <w:widowControl w:val="0"/>
      <w:tabs>
        <w:tab w:val="left" w:pos="576"/>
        <w:tab w:val="left" w:pos="720"/>
        <w:tab w:val="left" w:pos="864"/>
        <w:tab w:val="left" w:pos="3744"/>
      </w:tabs>
      <w:autoSpaceDE w:val="0"/>
      <w:autoSpaceDN w:val="0"/>
      <w:adjustRightInd w:val="0"/>
      <w:spacing w:line="360" w:lineRule="auto"/>
      <w:ind w:right="-2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1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1238</Words>
  <Characters>7063</Characters>
  <Application>Microsoft Office Word</Application>
  <DocSecurity>4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</cp:lastModifiedBy>
  <cp:revision>2</cp:revision>
  <dcterms:created xsi:type="dcterms:W3CDTF">2019-12-11T05:29:00Z</dcterms:created>
  <dcterms:modified xsi:type="dcterms:W3CDTF">2019-12-11T05:29:00Z</dcterms:modified>
</cp:coreProperties>
</file>